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B2CD" w14:textId="3AAD9149" w:rsidR="00A15B78" w:rsidRDefault="00597C45" w:rsidP="00467034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>Zaključci sa 1</w:t>
      </w:r>
      <w:r w:rsidR="0088486A">
        <w:rPr>
          <w:rFonts w:asciiTheme="majorBidi" w:hAnsiTheme="majorBidi" w:cstheme="majorBidi"/>
          <w:sz w:val="28"/>
          <w:szCs w:val="28"/>
        </w:rPr>
        <w:t>7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>održane</w:t>
      </w:r>
      <w:r w:rsidR="005D7288">
        <w:rPr>
          <w:rFonts w:asciiTheme="majorBidi" w:hAnsiTheme="majorBidi" w:cstheme="majorBidi"/>
          <w:sz w:val="28"/>
          <w:szCs w:val="28"/>
        </w:rPr>
        <w:t xml:space="preserve"> </w:t>
      </w:r>
      <w:r w:rsidR="0088486A">
        <w:rPr>
          <w:rFonts w:asciiTheme="majorBidi" w:hAnsiTheme="majorBidi" w:cstheme="majorBidi"/>
          <w:sz w:val="28"/>
          <w:szCs w:val="28"/>
        </w:rPr>
        <w:t>17.10</w:t>
      </w:r>
      <w:r w:rsidRPr="00597C45">
        <w:rPr>
          <w:rFonts w:asciiTheme="majorBidi" w:hAnsiTheme="majorBidi" w:cstheme="majorBidi"/>
          <w:sz w:val="28"/>
          <w:szCs w:val="28"/>
        </w:rPr>
        <w:t>.2024. godine</w:t>
      </w:r>
    </w:p>
    <w:p w14:paraId="2BF7E823" w14:textId="77777777" w:rsidR="00597C45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64CE0D" w14:textId="0FBF0333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 1</w:t>
      </w:r>
      <w:r w:rsidR="0088486A">
        <w:rPr>
          <w:rFonts w:asciiTheme="majorBidi" w:hAnsiTheme="majorBidi" w:cstheme="majorBidi"/>
          <w:sz w:val="24"/>
          <w:szCs w:val="24"/>
        </w:rPr>
        <w:t>7</w:t>
      </w:r>
      <w:r>
        <w:rPr>
          <w:rFonts w:asciiTheme="majorBidi" w:hAnsiTheme="majorBidi" w:cstheme="majorBidi"/>
          <w:sz w:val="24"/>
          <w:szCs w:val="24"/>
        </w:rPr>
        <w:t xml:space="preserve">. sjednici Upravnog vijeća D.V. Pčelica Vrgorac održane </w:t>
      </w:r>
      <w:r w:rsidR="0088486A">
        <w:rPr>
          <w:rFonts w:asciiTheme="majorBidi" w:hAnsiTheme="majorBidi" w:cstheme="majorBidi"/>
          <w:sz w:val="24"/>
          <w:szCs w:val="24"/>
        </w:rPr>
        <w:t>17.10</w:t>
      </w:r>
      <w:r>
        <w:rPr>
          <w:rFonts w:asciiTheme="majorBidi" w:hAnsiTheme="majorBidi" w:cstheme="majorBidi"/>
          <w:sz w:val="24"/>
          <w:szCs w:val="24"/>
        </w:rPr>
        <w:t>.2024. doneseni su slijedeći zaključci:</w:t>
      </w:r>
    </w:p>
    <w:p w14:paraId="746130A9" w14:textId="262BDE65" w:rsidR="009B76AC" w:rsidRDefault="009B76AC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433C3197" w14:textId="6E76CB5F" w:rsidR="0088486A" w:rsidRDefault="00F01C32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donesena Odluka </w:t>
      </w:r>
      <w:r w:rsidR="00EB2749">
        <w:rPr>
          <w:rFonts w:asciiTheme="majorBidi" w:hAnsiTheme="majorBidi" w:cstheme="majorBidi"/>
          <w:sz w:val="24"/>
          <w:szCs w:val="24"/>
        </w:rPr>
        <w:t>da se po raspisanom natječaju za radno mjesto Odgojitelj/ica, 2 izvršitelja/ice, puno radno vrijeme, određeno. prime: Ines Vegar i Branka Pavić</w:t>
      </w:r>
    </w:p>
    <w:p w14:paraId="61E2FB31" w14:textId="7E366C32" w:rsidR="00EB2749" w:rsidRDefault="00EB2749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da se po raspisanom natječaju za radno mjesto Spremač/ica, 1 izvršitelj, puno radno vrijeme, neodređeno primi: Sanja Šalinović</w:t>
      </w:r>
    </w:p>
    <w:p w14:paraId="587AC584" w14:textId="7E3616F0" w:rsidR="00EB2749" w:rsidRDefault="00EB2749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da se roditelji koji imaju troje ili više djece u vrtiću za svako treće i više djece oslobode plaćanja participacije,. Participaciju za treće i više djece plaćati će grad</w:t>
      </w:r>
    </w:p>
    <w:p w14:paraId="4DC1371A" w14:textId="3D02CC49" w:rsidR="00EB2749" w:rsidRDefault="00EB2749" w:rsidP="00EB2749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izglasan Prijedlog proračuna vrtića za 2025. godinu</w:t>
      </w:r>
    </w:p>
    <w:p w14:paraId="237B4C46" w14:textId="7D0A8D9F" w:rsidR="00EB2749" w:rsidRPr="00EB2749" w:rsidRDefault="00EB2749" w:rsidP="00EB2749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usvojen Godišnji plan i program D.V. Pčelica Vrgorac za pedagošku godinu 2024./2025.</w:t>
      </w:r>
    </w:p>
    <w:p w14:paraId="17A69D1E" w14:textId="0271545B" w:rsidR="009B76AC" w:rsidRPr="0088486A" w:rsidRDefault="009B76AC" w:rsidP="0088486A">
      <w:pPr>
        <w:ind w:left="360"/>
        <w:rPr>
          <w:rFonts w:asciiTheme="majorBidi" w:hAnsiTheme="majorBidi" w:cstheme="majorBidi"/>
          <w:sz w:val="24"/>
          <w:szCs w:val="24"/>
        </w:rPr>
      </w:pPr>
      <w:r w:rsidRPr="0088486A"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2AE9083A" w14:textId="77777777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p w14:paraId="549E1183" w14:textId="77777777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p w14:paraId="1910DE6E" w14:textId="206573C0" w:rsidR="00FA0878" w:rsidRPr="009B76AC" w:rsidRDefault="00FA0878" w:rsidP="009B76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Vrgorac, </w:t>
      </w:r>
      <w:r w:rsidR="00EB2749">
        <w:rPr>
          <w:rFonts w:asciiTheme="majorBidi" w:hAnsiTheme="majorBidi" w:cstheme="majorBidi"/>
          <w:sz w:val="24"/>
          <w:szCs w:val="24"/>
        </w:rPr>
        <w:t>18.10</w:t>
      </w:r>
      <w:r>
        <w:rPr>
          <w:rFonts w:asciiTheme="majorBidi" w:hAnsiTheme="majorBidi" w:cstheme="majorBidi"/>
          <w:sz w:val="24"/>
          <w:szCs w:val="24"/>
        </w:rPr>
        <w:t>.2024.</w:t>
      </w:r>
      <w:r w:rsidR="009D32A7">
        <w:rPr>
          <w:rFonts w:asciiTheme="majorBidi" w:hAnsiTheme="majorBidi" w:cstheme="majorBidi"/>
          <w:sz w:val="24"/>
          <w:szCs w:val="24"/>
        </w:rPr>
        <w:t xml:space="preserve"> godine</w:t>
      </w:r>
    </w:p>
    <w:sectPr w:rsidR="00FA087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2F2F" w14:textId="77777777" w:rsidR="00750DE8" w:rsidRDefault="00750DE8" w:rsidP="00A32A7F">
      <w:pPr>
        <w:spacing w:after="0" w:line="240" w:lineRule="auto"/>
      </w:pPr>
      <w:r>
        <w:separator/>
      </w:r>
    </w:p>
  </w:endnote>
  <w:endnote w:type="continuationSeparator" w:id="0">
    <w:p w14:paraId="2E783928" w14:textId="77777777" w:rsidR="00750DE8" w:rsidRDefault="00750DE8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A09F" w14:textId="77777777" w:rsidR="00750DE8" w:rsidRDefault="00750DE8" w:rsidP="00A32A7F">
      <w:pPr>
        <w:spacing w:after="0" w:line="240" w:lineRule="auto"/>
      </w:pPr>
      <w:r>
        <w:separator/>
      </w:r>
    </w:p>
  </w:footnote>
  <w:footnote w:type="continuationSeparator" w:id="0">
    <w:p w14:paraId="45038918" w14:textId="77777777" w:rsidR="00750DE8" w:rsidRDefault="00750DE8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948"/>
    <w:multiLevelType w:val="hybridMultilevel"/>
    <w:tmpl w:val="0674D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  <w:num w:numId="3" w16cid:durableId="183934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35E1D"/>
    <w:rsid w:val="00052E1E"/>
    <w:rsid w:val="00060878"/>
    <w:rsid w:val="000A2BB3"/>
    <w:rsid w:val="000A4CEB"/>
    <w:rsid w:val="001011A0"/>
    <w:rsid w:val="00194C1B"/>
    <w:rsid w:val="001A0BDD"/>
    <w:rsid w:val="001C0100"/>
    <w:rsid w:val="001D0614"/>
    <w:rsid w:val="0023489B"/>
    <w:rsid w:val="00250117"/>
    <w:rsid w:val="0025166A"/>
    <w:rsid w:val="00257F2D"/>
    <w:rsid w:val="00286A43"/>
    <w:rsid w:val="002945DD"/>
    <w:rsid w:val="00307ADF"/>
    <w:rsid w:val="003119D1"/>
    <w:rsid w:val="003812E5"/>
    <w:rsid w:val="003A175D"/>
    <w:rsid w:val="003B4153"/>
    <w:rsid w:val="003D735A"/>
    <w:rsid w:val="003E127A"/>
    <w:rsid w:val="00401BDC"/>
    <w:rsid w:val="0045383B"/>
    <w:rsid w:val="00467034"/>
    <w:rsid w:val="00473099"/>
    <w:rsid w:val="004845A2"/>
    <w:rsid w:val="0049502F"/>
    <w:rsid w:val="004956EE"/>
    <w:rsid w:val="004A5EAD"/>
    <w:rsid w:val="004E647E"/>
    <w:rsid w:val="00503705"/>
    <w:rsid w:val="00504736"/>
    <w:rsid w:val="0051406F"/>
    <w:rsid w:val="00542BF2"/>
    <w:rsid w:val="005512D7"/>
    <w:rsid w:val="00572801"/>
    <w:rsid w:val="00597C45"/>
    <w:rsid w:val="005C3CA6"/>
    <w:rsid w:val="005D7288"/>
    <w:rsid w:val="00614EAB"/>
    <w:rsid w:val="006E4105"/>
    <w:rsid w:val="006E7F99"/>
    <w:rsid w:val="006F7592"/>
    <w:rsid w:val="00715BC9"/>
    <w:rsid w:val="00750DE8"/>
    <w:rsid w:val="00763930"/>
    <w:rsid w:val="007A1B7F"/>
    <w:rsid w:val="007A261E"/>
    <w:rsid w:val="007C51BB"/>
    <w:rsid w:val="007D52EC"/>
    <w:rsid w:val="008100C2"/>
    <w:rsid w:val="0083074F"/>
    <w:rsid w:val="00843124"/>
    <w:rsid w:val="00865F74"/>
    <w:rsid w:val="00867A5A"/>
    <w:rsid w:val="0088486A"/>
    <w:rsid w:val="00897C79"/>
    <w:rsid w:val="008B526B"/>
    <w:rsid w:val="00906FAA"/>
    <w:rsid w:val="00907E96"/>
    <w:rsid w:val="009414C9"/>
    <w:rsid w:val="009A067C"/>
    <w:rsid w:val="009B640F"/>
    <w:rsid w:val="009B76AC"/>
    <w:rsid w:val="009D32A7"/>
    <w:rsid w:val="00A15B78"/>
    <w:rsid w:val="00A32A7F"/>
    <w:rsid w:val="00AA007C"/>
    <w:rsid w:val="00AA1808"/>
    <w:rsid w:val="00B26A30"/>
    <w:rsid w:val="00BD08DD"/>
    <w:rsid w:val="00BE304B"/>
    <w:rsid w:val="00BE5280"/>
    <w:rsid w:val="00BF0C36"/>
    <w:rsid w:val="00C02FC8"/>
    <w:rsid w:val="00C20406"/>
    <w:rsid w:val="00C66A65"/>
    <w:rsid w:val="00C91513"/>
    <w:rsid w:val="00CC244F"/>
    <w:rsid w:val="00D055A0"/>
    <w:rsid w:val="00D146DD"/>
    <w:rsid w:val="00D36B60"/>
    <w:rsid w:val="00D45C50"/>
    <w:rsid w:val="00D54208"/>
    <w:rsid w:val="00D86135"/>
    <w:rsid w:val="00D918D5"/>
    <w:rsid w:val="00D950A4"/>
    <w:rsid w:val="00DB31CA"/>
    <w:rsid w:val="00DB5165"/>
    <w:rsid w:val="00DC27DA"/>
    <w:rsid w:val="00DD1B58"/>
    <w:rsid w:val="00DE3EE0"/>
    <w:rsid w:val="00DF5DD5"/>
    <w:rsid w:val="00E02F8A"/>
    <w:rsid w:val="00E20BBA"/>
    <w:rsid w:val="00E63A13"/>
    <w:rsid w:val="00E75AAF"/>
    <w:rsid w:val="00E87B3B"/>
    <w:rsid w:val="00EB2749"/>
    <w:rsid w:val="00EB7375"/>
    <w:rsid w:val="00EC6174"/>
    <w:rsid w:val="00EF5D03"/>
    <w:rsid w:val="00F01C32"/>
    <w:rsid w:val="00F1547A"/>
    <w:rsid w:val="00F4149A"/>
    <w:rsid w:val="00FA0878"/>
    <w:rsid w:val="00FC651B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45</cp:revision>
  <cp:lastPrinted>2019-03-01T13:15:00Z</cp:lastPrinted>
  <dcterms:created xsi:type="dcterms:W3CDTF">2019-02-26T13:40:00Z</dcterms:created>
  <dcterms:modified xsi:type="dcterms:W3CDTF">2025-03-28T13:07:00Z</dcterms:modified>
</cp:coreProperties>
</file>