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BB2CD" w14:textId="1F15C6FE" w:rsidR="00A15B78" w:rsidRDefault="00597C45" w:rsidP="00467034">
      <w:pPr>
        <w:jc w:val="center"/>
        <w:rPr>
          <w:rFonts w:asciiTheme="majorBidi" w:hAnsiTheme="majorBidi" w:cstheme="majorBidi"/>
          <w:sz w:val="28"/>
          <w:szCs w:val="28"/>
        </w:rPr>
      </w:pPr>
      <w:r w:rsidRPr="00597C45">
        <w:rPr>
          <w:rFonts w:asciiTheme="majorBidi" w:hAnsiTheme="majorBidi" w:cstheme="majorBidi"/>
          <w:sz w:val="28"/>
          <w:szCs w:val="28"/>
        </w:rPr>
        <w:t>Zaključci sa 1</w:t>
      </w:r>
      <w:r w:rsidR="00F01C32">
        <w:rPr>
          <w:rFonts w:asciiTheme="majorBidi" w:hAnsiTheme="majorBidi" w:cstheme="majorBidi"/>
          <w:sz w:val="28"/>
          <w:szCs w:val="28"/>
        </w:rPr>
        <w:t>5</w:t>
      </w:r>
      <w:r w:rsidRPr="00597C45">
        <w:rPr>
          <w:rFonts w:asciiTheme="majorBidi" w:hAnsiTheme="majorBidi" w:cstheme="majorBidi"/>
          <w:sz w:val="28"/>
          <w:szCs w:val="28"/>
        </w:rPr>
        <w:t xml:space="preserve">. sjednice Upravnog vijeća Dječjeg vrtića </w:t>
      </w:r>
      <w:r>
        <w:rPr>
          <w:rFonts w:asciiTheme="majorBidi" w:hAnsiTheme="majorBidi" w:cstheme="majorBidi"/>
          <w:sz w:val="28"/>
          <w:szCs w:val="28"/>
        </w:rPr>
        <w:t xml:space="preserve">Pčelica Vrgorac </w:t>
      </w:r>
      <w:r w:rsidRPr="00597C45">
        <w:rPr>
          <w:rFonts w:asciiTheme="majorBidi" w:hAnsiTheme="majorBidi" w:cstheme="majorBidi"/>
          <w:sz w:val="28"/>
          <w:szCs w:val="28"/>
        </w:rPr>
        <w:t xml:space="preserve">održane </w:t>
      </w:r>
      <w:r w:rsidR="00D86135">
        <w:rPr>
          <w:rFonts w:asciiTheme="majorBidi" w:hAnsiTheme="majorBidi" w:cstheme="majorBidi"/>
          <w:sz w:val="28"/>
          <w:szCs w:val="28"/>
        </w:rPr>
        <w:t>2</w:t>
      </w:r>
      <w:r w:rsidR="00F01C32">
        <w:rPr>
          <w:rFonts w:asciiTheme="majorBidi" w:hAnsiTheme="majorBidi" w:cstheme="majorBidi"/>
          <w:sz w:val="28"/>
          <w:szCs w:val="28"/>
        </w:rPr>
        <w:t>0.08</w:t>
      </w:r>
      <w:r w:rsidRPr="00597C45">
        <w:rPr>
          <w:rFonts w:asciiTheme="majorBidi" w:hAnsiTheme="majorBidi" w:cstheme="majorBidi"/>
          <w:sz w:val="28"/>
          <w:szCs w:val="28"/>
        </w:rPr>
        <w:t>.2024. godine</w:t>
      </w:r>
    </w:p>
    <w:p w14:paraId="2BF7E823" w14:textId="77777777" w:rsidR="00597C45" w:rsidRDefault="00597C45" w:rsidP="00597C45">
      <w:pPr>
        <w:jc w:val="center"/>
        <w:rPr>
          <w:rFonts w:asciiTheme="majorBidi" w:hAnsiTheme="majorBidi" w:cstheme="majorBidi"/>
          <w:sz w:val="28"/>
          <w:szCs w:val="28"/>
        </w:rPr>
      </w:pPr>
    </w:p>
    <w:p w14:paraId="4F64CE0D" w14:textId="3871E49A" w:rsidR="00597C45" w:rsidRDefault="00597C45" w:rsidP="00597C45">
      <w:pPr>
        <w:rPr>
          <w:rFonts w:asciiTheme="majorBidi" w:hAnsiTheme="majorBidi" w:cstheme="majorBidi"/>
          <w:sz w:val="24"/>
          <w:szCs w:val="24"/>
        </w:rPr>
      </w:pPr>
      <w:r>
        <w:rPr>
          <w:rFonts w:asciiTheme="majorBidi" w:hAnsiTheme="majorBidi" w:cstheme="majorBidi"/>
          <w:sz w:val="24"/>
          <w:szCs w:val="24"/>
        </w:rPr>
        <w:t>Na 1</w:t>
      </w:r>
      <w:r w:rsidR="00F01C32">
        <w:rPr>
          <w:rFonts w:asciiTheme="majorBidi" w:hAnsiTheme="majorBidi" w:cstheme="majorBidi"/>
          <w:sz w:val="24"/>
          <w:szCs w:val="24"/>
        </w:rPr>
        <w:t>5</w:t>
      </w:r>
      <w:r>
        <w:rPr>
          <w:rFonts w:asciiTheme="majorBidi" w:hAnsiTheme="majorBidi" w:cstheme="majorBidi"/>
          <w:sz w:val="24"/>
          <w:szCs w:val="24"/>
        </w:rPr>
        <w:t xml:space="preserve">. sjednici Upravnog vijeća D.V. Pčelica Vrgorac održane </w:t>
      </w:r>
      <w:r w:rsidR="00D86135">
        <w:rPr>
          <w:rFonts w:asciiTheme="majorBidi" w:hAnsiTheme="majorBidi" w:cstheme="majorBidi"/>
          <w:sz w:val="24"/>
          <w:szCs w:val="24"/>
        </w:rPr>
        <w:t>2</w:t>
      </w:r>
      <w:r w:rsidR="00F01C32">
        <w:rPr>
          <w:rFonts w:asciiTheme="majorBidi" w:hAnsiTheme="majorBidi" w:cstheme="majorBidi"/>
          <w:sz w:val="24"/>
          <w:szCs w:val="24"/>
        </w:rPr>
        <w:t>0.08</w:t>
      </w:r>
      <w:r>
        <w:rPr>
          <w:rFonts w:asciiTheme="majorBidi" w:hAnsiTheme="majorBidi" w:cstheme="majorBidi"/>
          <w:sz w:val="24"/>
          <w:szCs w:val="24"/>
        </w:rPr>
        <w:t>.2024. doneseni su slijedeći zaključci:</w:t>
      </w:r>
    </w:p>
    <w:p w14:paraId="746130A9" w14:textId="262BDE65" w:rsidR="009B76AC" w:rsidRDefault="009B76AC" w:rsidP="00597C45">
      <w:pPr>
        <w:rPr>
          <w:rFonts w:asciiTheme="majorBidi" w:hAnsiTheme="majorBidi" w:cstheme="majorBidi"/>
          <w:sz w:val="24"/>
          <w:szCs w:val="24"/>
        </w:rPr>
      </w:pPr>
      <w:r>
        <w:rPr>
          <w:rFonts w:asciiTheme="majorBidi" w:hAnsiTheme="majorBidi" w:cstheme="majorBidi"/>
          <w:sz w:val="24"/>
          <w:szCs w:val="24"/>
        </w:rPr>
        <w:t>Nakon utvrđivanja da je na sjednici prisutno dovoljno članova za donošenje pravovaljanih odluka i jednoglasnog usvajanja dnevnog reda prelazi se na točke dnevnog reda:</w:t>
      </w:r>
    </w:p>
    <w:p w14:paraId="0A658C20" w14:textId="329D123C" w:rsidR="00F01C32" w:rsidRDefault="00F01C32" w:rsidP="00F01C32">
      <w:pPr>
        <w:pStyle w:val="Odlomakpopisa"/>
        <w:numPr>
          <w:ilvl w:val="0"/>
          <w:numId w:val="3"/>
        </w:numPr>
        <w:rPr>
          <w:rFonts w:asciiTheme="majorBidi" w:hAnsiTheme="majorBidi" w:cstheme="majorBidi"/>
          <w:sz w:val="24"/>
          <w:szCs w:val="24"/>
        </w:rPr>
      </w:pPr>
      <w:r>
        <w:rPr>
          <w:rFonts w:asciiTheme="majorBidi" w:hAnsiTheme="majorBidi" w:cstheme="majorBidi"/>
          <w:sz w:val="24"/>
          <w:szCs w:val="24"/>
        </w:rPr>
        <w:t>Jednoglasno je donesena Odluka da se po raspisanom natječaju za radno mjesto Odgojitelj</w:t>
      </w:r>
      <w:r w:rsidR="00467034">
        <w:rPr>
          <w:rFonts w:asciiTheme="majorBidi" w:hAnsiTheme="majorBidi" w:cstheme="majorBidi"/>
          <w:sz w:val="24"/>
          <w:szCs w:val="24"/>
        </w:rPr>
        <w:t>/</w:t>
      </w:r>
      <w:r>
        <w:rPr>
          <w:rFonts w:asciiTheme="majorBidi" w:hAnsiTheme="majorBidi" w:cstheme="majorBidi"/>
          <w:sz w:val="24"/>
          <w:szCs w:val="24"/>
        </w:rPr>
        <w:t>ica, 2 izvršitelja</w:t>
      </w:r>
      <w:r w:rsidR="00467034">
        <w:rPr>
          <w:rFonts w:asciiTheme="majorBidi" w:hAnsiTheme="majorBidi" w:cstheme="majorBidi"/>
          <w:sz w:val="24"/>
          <w:szCs w:val="24"/>
        </w:rPr>
        <w:t>/ice</w:t>
      </w:r>
      <w:r>
        <w:rPr>
          <w:rFonts w:asciiTheme="majorBidi" w:hAnsiTheme="majorBidi" w:cstheme="majorBidi"/>
          <w:sz w:val="24"/>
          <w:szCs w:val="24"/>
        </w:rPr>
        <w:t>, neodređeno prime: Nataša Barbir i Maja Tolj.</w:t>
      </w:r>
    </w:p>
    <w:p w14:paraId="316715D8" w14:textId="1B29347D" w:rsidR="00F01C32" w:rsidRDefault="00F01C32" w:rsidP="00F01C32">
      <w:pPr>
        <w:pStyle w:val="Odlomakpopisa"/>
        <w:numPr>
          <w:ilvl w:val="0"/>
          <w:numId w:val="3"/>
        </w:numPr>
        <w:rPr>
          <w:rFonts w:asciiTheme="majorBidi" w:hAnsiTheme="majorBidi" w:cstheme="majorBidi"/>
          <w:sz w:val="24"/>
          <w:szCs w:val="24"/>
        </w:rPr>
      </w:pPr>
      <w:r>
        <w:rPr>
          <w:rFonts w:asciiTheme="majorBidi" w:hAnsiTheme="majorBidi" w:cstheme="majorBidi"/>
          <w:sz w:val="24"/>
          <w:szCs w:val="24"/>
        </w:rPr>
        <w:t>Jednoglasno je donesena Odluka da se po raspisanom natječaju za radno mjesto Odgojitelj</w:t>
      </w:r>
      <w:r w:rsidR="00467034">
        <w:rPr>
          <w:rFonts w:asciiTheme="majorBidi" w:hAnsiTheme="majorBidi" w:cstheme="majorBidi"/>
          <w:sz w:val="24"/>
          <w:szCs w:val="24"/>
        </w:rPr>
        <w:t>/ica</w:t>
      </w:r>
      <w:r>
        <w:rPr>
          <w:rFonts w:asciiTheme="majorBidi" w:hAnsiTheme="majorBidi" w:cstheme="majorBidi"/>
          <w:sz w:val="24"/>
          <w:szCs w:val="24"/>
        </w:rPr>
        <w:t>, 1 izvršitelj, pola radnog vremena, određeno primi Ana Pivac Markotić kao nestručna zamjena.</w:t>
      </w:r>
    </w:p>
    <w:p w14:paraId="3E6395AA" w14:textId="4C8A2B8B" w:rsidR="00F01C32" w:rsidRDefault="00FC7327" w:rsidP="00F01C32">
      <w:pPr>
        <w:pStyle w:val="Odlomakpopisa"/>
        <w:numPr>
          <w:ilvl w:val="0"/>
          <w:numId w:val="3"/>
        </w:numPr>
        <w:rPr>
          <w:rFonts w:asciiTheme="majorBidi" w:hAnsiTheme="majorBidi" w:cstheme="majorBidi"/>
          <w:sz w:val="24"/>
          <w:szCs w:val="24"/>
        </w:rPr>
      </w:pPr>
      <w:r>
        <w:rPr>
          <w:rFonts w:asciiTheme="majorBidi" w:hAnsiTheme="majorBidi" w:cstheme="majorBidi"/>
          <w:sz w:val="24"/>
          <w:szCs w:val="24"/>
        </w:rPr>
        <w:t>Jednoglasno je donesena Odluka da se po raspisanom natječaju za radno mjesto Pomoćnik</w:t>
      </w:r>
      <w:r w:rsidR="00467034">
        <w:rPr>
          <w:rFonts w:asciiTheme="majorBidi" w:hAnsiTheme="majorBidi" w:cstheme="majorBidi"/>
          <w:sz w:val="24"/>
          <w:szCs w:val="24"/>
        </w:rPr>
        <w:t>/ica</w:t>
      </w:r>
      <w:r>
        <w:rPr>
          <w:rFonts w:asciiTheme="majorBidi" w:hAnsiTheme="majorBidi" w:cstheme="majorBidi"/>
          <w:sz w:val="24"/>
          <w:szCs w:val="24"/>
        </w:rPr>
        <w:t xml:space="preserve"> za djecu s TUR, 2 izvršitelja, pola radnog vremena, određeno prime: Marta Nikolić i Danijela Erceg</w:t>
      </w:r>
    </w:p>
    <w:p w14:paraId="476C973E" w14:textId="1E16293B" w:rsidR="00FC7327" w:rsidRDefault="00FC7327" w:rsidP="00F01C32">
      <w:pPr>
        <w:pStyle w:val="Odlomakpopisa"/>
        <w:numPr>
          <w:ilvl w:val="0"/>
          <w:numId w:val="3"/>
        </w:numPr>
        <w:rPr>
          <w:rFonts w:asciiTheme="majorBidi" w:hAnsiTheme="majorBidi" w:cstheme="majorBidi"/>
          <w:sz w:val="24"/>
          <w:szCs w:val="24"/>
        </w:rPr>
      </w:pPr>
      <w:r>
        <w:rPr>
          <w:rFonts w:asciiTheme="majorBidi" w:hAnsiTheme="majorBidi" w:cstheme="majorBidi"/>
          <w:sz w:val="24"/>
          <w:szCs w:val="24"/>
        </w:rPr>
        <w:t>Jednoglasno je donesena Odluka da se po raspisanom natječaju za radno mjesto Pomoćnik</w:t>
      </w:r>
      <w:r w:rsidR="00467034">
        <w:rPr>
          <w:rFonts w:asciiTheme="majorBidi" w:hAnsiTheme="majorBidi" w:cstheme="majorBidi"/>
          <w:sz w:val="24"/>
          <w:szCs w:val="24"/>
        </w:rPr>
        <w:t>/ica</w:t>
      </w:r>
      <w:r>
        <w:rPr>
          <w:rFonts w:asciiTheme="majorBidi" w:hAnsiTheme="majorBidi" w:cstheme="majorBidi"/>
          <w:sz w:val="24"/>
          <w:szCs w:val="24"/>
        </w:rPr>
        <w:t xml:space="preserve"> za djecu s TUR, 1 izvršitelj, nepuno radno vrijeme (5sati tjedno) primi Milena Mihaljević</w:t>
      </w:r>
    </w:p>
    <w:p w14:paraId="408BDC6A" w14:textId="6D80DE8A" w:rsidR="00FC7327" w:rsidRDefault="00FC7327" w:rsidP="00F01C32">
      <w:pPr>
        <w:pStyle w:val="Odlomakpopisa"/>
        <w:numPr>
          <w:ilvl w:val="0"/>
          <w:numId w:val="3"/>
        </w:numPr>
        <w:rPr>
          <w:rFonts w:asciiTheme="majorBidi" w:hAnsiTheme="majorBidi" w:cstheme="majorBidi"/>
          <w:sz w:val="24"/>
          <w:szCs w:val="24"/>
        </w:rPr>
      </w:pPr>
      <w:r>
        <w:rPr>
          <w:rFonts w:asciiTheme="majorBidi" w:hAnsiTheme="majorBidi" w:cstheme="majorBidi"/>
          <w:sz w:val="24"/>
          <w:szCs w:val="24"/>
        </w:rPr>
        <w:t>Jednoglasno je donesena Odluka da se raspiše natječaj za radno mjesto Spremač</w:t>
      </w:r>
      <w:r w:rsidR="00467034">
        <w:rPr>
          <w:rFonts w:asciiTheme="majorBidi" w:hAnsiTheme="majorBidi" w:cstheme="majorBidi"/>
          <w:sz w:val="24"/>
          <w:szCs w:val="24"/>
        </w:rPr>
        <w:t>/</w:t>
      </w:r>
      <w:r>
        <w:rPr>
          <w:rFonts w:asciiTheme="majorBidi" w:hAnsiTheme="majorBidi" w:cstheme="majorBidi"/>
          <w:sz w:val="24"/>
          <w:szCs w:val="24"/>
        </w:rPr>
        <w:t>ica, 1 izvršitelj</w:t>
      </w:r>
      <w:r w:rsidR="00467034">
        <w:rPr>
          <w:rFonts w:asciiTheme="majorBidi" w:hAnsiTheme="majorBidi" w:cstheme="majorBidi"/>
          <w:sz w:val="24"/>
          <w:szCs w:val="24"/>
        </w:rPr>
        <w:t>/ica</w:t>
      </w:r>
      <w:r>
        <w:rPr>
          <w:rFonts w:asciiTheme="majorBidi" w:hAnsiTheme="majorBidi" w:cstheme="majorBidi"/>
          <w:sz w:val="24"/>
          <w:szCs w:val="24"/>
        </w:rPr>
        <w:t>, puno radno vrijeme, neodređeno</w:t>
      </w:r>
    </w:p>
    <w:p w14:paraId="169B2F17" w14:textId="6196BC55" w:rsidR="00FC7327" w:rsidRDefault="00FC7327" w:rsidP="00F01C32">
      <w:pPr>
        <w:pStyle w:val="Odlomakpopisa"/>
        <w:numPr>
          <w:ilvl w:val="0"/>
          <w:numId w:val="3"/>
        </w:numPr>
        <w:rPr>
          <w:rFonts w:asciiTheme="majorBidi" w:hAnsiTheme="majorBidi" w:cstheme="majorBidi"/>
          <w:sz w:val="24"/>
          <w:szCs w:val="24"/>
        </w:rPr>
      </w:pPr>
      <w:r>
        <w:rPr>
          <w:rFonts w:asciiTheme="majorBidi" w:hAnsiTheme="majorBidi" w:cstheme="majorBidi"/>
          <w:sz w:val="24"/>
          <w:szCs w:val="24"/>
        </w:rPr>
        <w:t>Jednoglasno je donesena Odluka da se raspiše natječaj za radno mjesto Spremač</w:t>
      </w:r>
      <w:r w:rsidR="00467034">
        <w:rPr>
          <w:rFonts w:asciiTheme="majorBidi" w:hAnsiTheme="majorBidi" w:cstheme="majorBidi"/>
          <w:sz w:val="24"/>
          <w:szCs w:val="24"/>
        </w:rPr>
        <w:t>/</w:t>
      </w:r>
      <w:r>
        <w:rPr>
          <w:rFonts w:asciiTheme="majorBidi" w:hAnsiTheme="majorBidi" w:cstheme="majorBidi"/>
          <w:sz w:val="24"/>
          <w:szCs w:val="24"/>
        </w:rPr>
        <w:t>ica, 1 izvršitelj</w:t>
      </w:r>
      <w:r w:rsidR="00467034">
        <w:rPr>
          <w:rFonts w:asciiTheme="majorBidi" w:hAnsiTheme="majorBidi" w:cstheme="majorBidi"/>
          <w:sz w:val="24"/>
          <w:szCs w:val="24"/>
        </w:rPr>
        <w:t>/ica</w:t>
      </w:r>
      <w:r>
        <w:rPr>
          <w:rFonts w:asciiTheme="majorBidi" w:hAnsiTheme="majorBidi" w:cstheme="majorBidi"/>
          <w:sz w:val="24"/>
          <w:szCs w:val="24"/>
        </w:rPr>
        <w:t>, pola radnog vremena, određeno</w:t>
      </w:r>
    </w:p>
    <w:p w14:paraId="62340360" w14:textId="5D74F864" w:rsidR="00FC7327" w:rsidRDefault="00467034" w:rsidP="00F01C32">
      <w:pPr>
        <w:pStyle w:val="Odlomakpopisa"/>
        <w:numPr>
          <w:ilvl w:val="0"/>
          <w:numId w:val="3"/>
        </w:numPr>
        <w:rPr>
          <w:rFonts w:asciiTheme="majorBidi" w:hAnsiTheme="majorBidi" w:cstheme="majorBidi"/>
          <w:sz w:val="24"/>
          <w:szCs w:val="24"/>
        </w:rPr>
      </w:pPr>
      <w:r>
        <w:rPr>
          <w:rFonts w:asciiTheme="majorBidi" w:hAnsiTheme="majorBidi" w:cstheme="majorBidi"/>
          <w:sz w:val="24"/>
          <w:szCs w:val="24"/>
        </w:rPr>
        <w:t>Jednoglasno je donesena Odluka da se raspiše natječaj za radno mjesto Spremač/ica, 2 izvršitelja/ice, puno radno vrijeme, određeno</w:t>
      </w:r>
    </w:p>
    <w:p w14:paraId="53C70C3D" w14:textId="4E59F75F" w:rsidR="00467034" w:rsidRDefault="00467034" w:rsidP="00F01C32">
      <w:pPr>
        <w:pStyle w:val="Odlomakpopisa"/>
        <w:numPr>
          <w:ilvl w:val="0"/>
          <w:numId w:val="3"/>
        </w:numPr>
        <w:rPr>
          <w:rFonts w:asciiTheme="majorBidi" w:hAnsiTheme="majorBidi" w:cstheme="majorBidi"/>
          <w:sz w:val="24"/>
          <w:szCs w:val="24"/>
        </w:rPr>
      </w:pPr>
      <w:r>
        <w:rPr>
          <w:rFonts w:asciiTheme="majorBidi" w:hAnsiTheme="majorBidi" w:cstheme="majorBidi"/>
          <w:sz w:val="24"/>
          <w:szCs w:val="24"/>
        </w:rPr>
        <w:t>Jednoglasno je donesena Odluka o raspisivanju natječaja za radno mjesto Odgojitelj/ica 2 izvršitelja/ice, puno radno vrijeme, određeno</w:t>
      </w:r>
    </w:p>
    <w:p w14:paraId="3466A205" w14:textId="5AFB3A66" w:rsidR="00467034" w:rsidRPr="00F01C32" w:rsidRDefault="00467034" w:rsidP="00F01C32">
      <w:pPr>
        <w:pStyle w:val="Odlomakpopisa"/>
        <w:numPr>
          <w:ilvl w:val="0"/>
          <w:numId w:val="3"/>
        </w:numPr>
        <w:rPr>
          <w:rFonts w:asciiTheme="majorBidi" w:hAnsiTheme="majorBidi" w:cstheme="majorBidi"/>
          <w:sz w:val="24"/>
          <w:szCs w:val="24"/>
        </w:rPr>
      </w:pPr>
      <w:r>
        <w:rPr>
          <w:rFonts w:asciiTheme="majorBidi" w:hAnsiTheme="majorBidi" w:cstheme="majorBidi"/>
          <w:sz w:val="24"/>
          <w:szCs w:val="24"/>
        </w:rPr>
        <w:t>Pod točkom razno UV je konstatiralo da se primanjem u stalni radni odnos Nataše Barbir ukazala potreba za  radno mjesto zamjene za ravnateljicu koju je spomenuta obnašala, te je odmah jednoglasno usvojen prijedlog da se raspiše natječaj za spomenuto radno mjesto.</w:t>
      </w:r>
      <w:r>
        <w:rPr>
          <w:rFonts w:asciiTheme="majorBidi" w:hAnsiTheme="majorBidi" w:cstheme="majorBidi"/>
          <w:sz w:val="24"/>
          <w:szCs w:val="24"/>
        </w:rPr>
        <w:br/>
      </w:r>
    </w:p>
    <w:p w14:paraId="17A69D1E" w14:textId="55AFB378" w:rsidR="009B76AC" w:rsidRDefault="009B76AC" w:rsidP="009B76AC">
      <w:pPr>
        <w:rPr>
          <w:rFonts w:asciiTheme="majorBidi" w:hAnsiTheme="majorBidi" w:cstheme="majorBidi"/>
          <w:sz w:val="24"/>
          <w:szCs w:val="24"/>
        </w:rPr>
      </w:pPr>
      <w:r>
        <w:rPr>
          <w:rFonts w:asciiTheme="majorBidi" w:hAnsiTheme="majorBidi" w:cstheme="majorBidi"/>
          <w:sz w:val="24"/>
          <w:szCs w:val="24"/>
        </w:rPr>
        <w:t>Zapisnik je dan na glasovanje te je jednoglasno usvojen.</w:t>
      </w:r>
    </w:p>
    <w:p w14:paraId="2AE9083A" w14:textId="77777777" w:rsidR="00FA0878" w:rsidRDefault="00FA0878" w:rsidP="009B76AC">
      <w:pPr>
        <w:rPr>
          <w:rFonts w:asciiTheme="majorBidi" w:hAnsiTheme="majorBidi" w:cstheme="majorBidi"/>
          <w:sz w:val="24"/>
          <w:szCs w:val="24"/>
        </w:rPr>
      </w:pPr>
    </w:p>
    <w:p w14:paraId="549E1183" w14:textId="77777777" w:rsidR="00FA0878" w:rsidRDefault="00FA0878" w:rsidP="009B76AC">
      <w:pPr>
        <w:rPr>
          <w:rFonts w:asciiTheme="majorBidi" w:hAnsiTheme="majorBidi" w:cstheme="majorBidi"/>
          <w:sz w:val="24"/>
          <w:szCs w:val="24"/>
        </w:rPr>
      </w:pPr>
    </w:p>
    <w:p w14:paraId="1910DE6E" w14:textId="2A94BA0E" w:rsidR="00FA0878" w:rsidRPr="009B76AC" w:rsidRDefault="00FA0878" w:rsidP="009B76AC">
      <w:pPr>
        <w:rPr>
          <w:rFonts w:asciiTheme="majorBidi" w:hAnsiTheme="majorBidi" w:cstheme="majorBidi"/>
          <w:sz w:val="24"/>
          <w:szCs w:val="24"/>
        </w:rPr>
      </w:pPr>
      <w:r>
        <w:rPr>
          <w:rFonts w:asciiTheme="majorBidi" w:hAnsiTheme="majorBidi" w:cstheme="majorBidi"/>
          <w:sz w:val="24"/>
          <w:szCs w:val="24"/>
        </w:rPr>
        <w:t xml:space="preserve">Vrgorac, </w:t>
      </w:r>
      <w:r w:rsidR="00E63A13">
        <w:rPr>
          <w:rFonts w:asciiTheme="majorBidi" w:hAnsiTheme="majorBidi" w:cstheme="majorBidi"/>
          <w:sz w:val="24"/>
          <w:szCs w:val="24"/>
        </w:rPr>
        <w:t>2</w:t>
      </w:r>
      <w:r w:rsidR="00F01C32">
        <w:rPr>
          <w:rFonts w:asciiTheme="majorBidi" w:hAnsiTheme="majorBidi" w:cstheme="majorBidi"/>
          <w:sz w:val="24"/>
          <w:szCs w:val="24"/>
        </w:rPr>
        <w:t>1.08</w:t>
      </w:r>
      <w:r>
        <w:rPr>
          <w:rFonts w:asciiTheme="majorBidi" w:hAnsiTheme="majorBidi" w:cstheme="majorBidi"/>
          <w:sz w:val="24"/>
          <w:szCs w:val="24"/>
        </w:rPr>
        <w:t>.2024.</w:t>
      </w:r>
      <w:r w:rsidR="00882CB5">
        <w:rPr>
          <w:rFonts w:asciiTheme="majorBidi" w:hAnsiTheme="majorBidi" w:cstheme="majorBidi"/>
          <w:sz w:val="24"/>
          <w:szCs w:val="24"/>
        </w:rPr>
        <w:t xml:space="preserve"> godine</w:t>
      </w:r>
    </w:p>
    <w:sectPr w:rsidR="00FA0878" w:rsidRPr="009B76A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4575C" w14:textId="77777777" w:rsidR="0052520C" w:rsidRDefault="0052520C" w:rsidP="00A32A7F">
      <w:pPr>
        <w:spacing w:after="0" w:line="240" w:lineRule="auto"/>
      </w:pPr>
      <w:r>
        <w:separator/>
      </w:r>
    </w:p>
  </w:endnote>
  <w:endnote w:type="continuationSeparator" w:id="0">
    <w:p w14:paraId="2F5BBB1A" w14:textId="77777777" w:rsidR="0052520C" w:rsidRDefault="0052520C" w:rsidP="00A32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510C3" w14:textId="77777777" w:rsidR="0052520C" w:rsidRDefault="0052520C" w:rsidP="00A32A7F">
      <w:pPr>
        <w:spacing w:after="0" w:line="240" w:lineRule="auto"/>
      </w:pPr>
      <w:r>
        <w:separator/>
      </w:r>
    </w:p>
  </w:footnote>
  <w:footnote w:type="continuationSeparator" w:id="0">
    <w:p w14:paraId="6A3AEA22" w14:textId="77777777" w:rsidR="0052520C" w:rsidRDefault="0052520C" w:rsidP="00A32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C222" w14:textId="77777777" w:rsidR="00E75AAF" w:rsidRDefault="0045383B" w:rsidP="00A32A7F">
    <w:pPr>
      <w:pStyle w:val="Zaglavlje"/>
      <w:rPr>
        <w:rFonts w:asciiTheme="majorHAnsi" w:hAnsiTheme="majorHAnsi" w:cstheme="majorHAnsi"/>
        <w:sz w:val="48"/>
        <w:szCs w:val="48"/>
      </w:rPr>
    </w:pPr>
    <w:r w:rsidRPr="00542BF2">
      <w:rPr>
        <w:noProof/>
        <w:sz w:val="48"/>
        <w:szCs w:val="48"/>
      </w:rPr>
      <w:drawing>
        <wp:anchor distT="0" distB="0" distL="114300" distR="114300" simplePos="0" relativeHeight="251658240" behindDoc="0" locked="0" layoutInCell="1" allowOverlap="1" wp14:anchorId="12CDA97D" wp14:editId="76EBC9EB">
          <wp:simplePos x="0" y="0"/>
          <wp:positionH relativeFrom="margin">
            <wp:align>center</wp:align>
          </wp:positionH>
          <wp:positionV relativeFrom="paragraph">
            <wp:posOffset>-411480</wp:posOffset>
          </wp:positionV>
          <wp:extent cx="1152525" cy="857250"/>
          <wp:effectExtent l="0" t="0" r="0" b="0"/>
          <wp:wrapThrough wrapText="bothSides">
            <wp:wrapPolygon edited="0">
              <wp:start x="10354" y="1440"/>
              <wp:lineTo x="9283" y="3360"/>
              <wp:lineTo x="7855" y="8160"/>
              <wp:lineTo x="7855" y="10080"/>
              <wp:lineTo x="4284" y="10560"/>
              <wp:lineTo x="1785" y="13920"/>
              <wp:lineTo x="1785" y="19200"/>
              <wp:lineTo x="18208" y="19200"/>
              <wp:lineTo x="19636" y="15840"/>
              <wp:lineTo x="17137" y="13440"/>
              <wp:lineTo x="9997" y="10080"/>
              <wp:lineTo x="17137" y="9600"/>
              <wp:lineTo x="17494" y="2880"/>
              <wp:lineTo x="12496" y="1440"/>
              <wp:lineTo x="10354" y="144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elica-logo-1.png"/>
                  <pic:cNvPicPr/>
                </pic:nvPicPr>
                <pic:blipFill>
                  <a:blip r:embed="rId1">
                    <a:extLst>
                      <a:ext uri="{28A0092B-C50C-407E-A947-70E740481C1C}">
                        <a14:useLocalDpi xmlns:a14="http://schemas.microsoft.com/office/drawing/2010/main" val="0"/>
                      </a:ext>
                    </a:extLst>
                  </a:blip>
                  <a:stretch>
                    <a:fillRect/>
                  </a:stretch>
                </pic:blipFill>
                <pic:spPr>
                  <a:xfrm>
                    <a:off x="0" y="0"/>
                    <a:ext cx="1152525" cy="8572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4EAE2E56" wp14:editId="0B347DB9">
              <wp:simplePos x="0" y="0"/>
              <wp:positionH relativeFrom="page">
                <wp:posOffset>4229100</wp:posOffset>
              </wp:positionH>
              <wp:positionV relativeFrom="paragraph">
                <wp:posOffset>-80010</wp:posOffset>
              </wp:positionV>
              <wp:extent cx="1358900" cy="649605"/>
              <wp:effectExtent l="0" t="0" r="0" b="7620"/>
              <wp:wrapNone/>
              <wp:docPr id="5" name="Tekstni okvir 5"/>
              <wp:cNvGraphicFramePr/>
              <a:graphic xmlns:a="http://schemas.openxmlformats.org/drawingml/2006/main">
                <a:graphicData uri="http://schemas.microsoft.com/office/word/2010/wordprocessingShape">
                  <wps:wsp>
                    <wps:cNvSpPr txBox="1"/>
                    <wps:spPr>
                      <a:xfrm>
                        <a:off x="0" y="0"/>
                        <a:ext cx="1358900" cy="649605"/>
                      </a:xfrm>
                      <a:prstGeom prst="rect">
                        <a:avLst/>
                      </a:prstGeom>
                      <a:noFill/>
                      <a:ln>
                        <a:noFill/>
                      </a:ln>
                    </wps:spPr>
                    <wps:txbx>
                      <w:txbxContent>
                        <w:p w14:paraId="53FC5ECC" w14:textId="77777777" w:rsidR="00DB31CA" w:rsidRPr="00DB31CA" w:rsidRDefault="00DB31CA" w:rsidP="00DB31CA">
                          <w:pPr>
                            <w:pStyle w:val="Zaglavlje"/>
                            <w:jc w:val="center"/>
                            <w:rPr>
                              <w:b/>
                              <w:noProof/>
                              <w:sz w:val="56"/>
                              <w:szCs w:val="5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DB31CA">
                            <w:rPr>
                              <w:b/>
                              <w:noProof/>
                              <w:sz w:val="56"/>
                              <w:szCs w:val="5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Vrgorac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EAE2E56" id="_x0000_t202" coordsize="21600,21600" o:spt="202" path="m,l,21600r21600,l21600,xe">
              <v:stroke joinstyle="miter"/>
              <v:path gradientshapeok="t" o:connecttype="rect"/>
            </v:shapetype>
            <v:shape id="Tekstni okvir 5" o:spid="_x0000_s1026" type="#_x0000_t202" style="position:absolute;margin-left:333pt;margin-top:-6.3pt;width:107pt;height:51.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" filled="f" stroked="f">
              <v:textbox style="mso-fit-shape-to-text:t">
                <w:txbxContent>
                  <w:p w14:paraId="53FC5ECC" w14:textId="77777777" w:rsidR="00DB31CA" w:rsidRPr="00DB31CA" w:rsidRDefault="00DB31CA" w:rsidP="00DB31CA">
                    <w:pPr>
                      <w:pStyle w:val="Zaglavlje"/>
                      <w:jc w:val="center"/>
                      <w:rPr>
                        <w:b/>
                        <w:noProof/>
                        <w:sz w:val="56"/>
                        <w:szCs w:val="5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DB31CA">
                      <w:rPr>
                        <w:b/>
                        <w:noProof/>
                        <w:sz w:val="56"/>
                        <w:szCs w:val="5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Vrgorac</w:t>
                    </w:r>
                  </w:p>
                </w:txbxContent>
              </v:textbox>
              <w10:wrap anchorx="page"/>
            </v:shape>
          </w:pict>
        </mc:Fallback>
      </mc:AlternateContent>
    </w:r>
    <w:r w:rsidR="00DB31CA">
      <w:rPr>
        <w:noProof/>
      </w:rPr>
      <mc:AlternateContent>
        <mc:Choice Requires="wps">
          <w:drawing>
            <wp:anchor distT="0" distB="0" distL="114300" distR="114300" simplePos="0" relativeHeight="251667456" behindDoc="0" locked="0" layoutInCell="1" allowOverlap="1" wp14:anchorId="77C7EBEF" wp14:editId="4BB325D6">
              <wp:simplePos x="0" y="0"/>
              <wp:positionH relativeFrom="column">
                <wp:posOffset>3253105</wp:posOffset>
              </wp:positionH>
              <wp:positionV relativeFrom="paragraph">
                <wp:posOffset>7620</wp:posOffset>
              </wp:positionV>
              <wp:extent cx="1828800" cy="438150"/>
              <wp:effectExtent l="0" t="0" r="0" b="0"/>
              <wp:wrapNone/>
              <wp:docPr id="3" name="Tekstni okvir 3"/>
              <wp:cNvGraphicFramePr/>
              <a:graphic xmlns:a="http://schemas.openxmlformats.org/drawingml/2006/main">
                <a:graphicData uri="http://schemas.microsoft.com/office/word/2010/wordprocessingShape">
                  <wps:wsp>
                    <wps:cNvSpPr txBox="1"/>
                    <wps:spPr>
                      <a:xfrm>
                        <a:off x="0" y="0"/>
                        <a:ext cx="1828800" cy="438150"/>
                      </a:xfrm>
                      <a:prstGeom prst="rect">
                        <a:avLst/>
                      </a:prstGeom>
                      <a:noFill/>
                      <a:ln>
                        <a:noFill/>
                      </a:ln>
                    </wps:spPr>
                    <wps:txbx>
                      <w:txbxContent>
                        <w:p w14:paraId="53C918E5" w14:textId="77777777" w:rsidR="00DB31CA" w:rsidRPr="00DB31CA" w:rsidRDefault="00DB31CA" w:rsidP="00DB31CA">
                          <w:pPr>
                            <w:pStyle w:val="Zaglavlje"/>
                            <w:jc w:val="center"/>
                            <w:rPr>
                              <w:b/>
                              <w:noProof/>
                              <w:sz w:val="56"/>
                              <w:szCs w:val="5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C7EBEF" id="Tekstni okvir 3" o:spid="_x0000_s1027" type="#_x0000_t202" style="position:absolute;margin-left:256.15pt;margin-top:.6pt;width:2in;height:3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" filled="f" stroked="f">
              <v:textbox>
                <w:txbxContent>
                  <w:p w14:paraId="53C918E5" w14:textId="77777777" w:rsidR="00DB31CA" w:rsidRPr="00DB31CA" w:rsidRDefault="00DB31CA" w:rsidP="00DB31CA">
                    <w:pPr>
                      <w:pStyle w:val="Zaglavlje"/>
                      <w:jc w:val="center"/>
                      <w:rPr>
                        <w:b/>
                        <w:noProof/>
                        <w:sz w:val="56"/>
                        <w:szCs w:val="5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txbxContent>
              </v:textbox>
            </v:shape>
          </w:pict>
        </mc:Fallback>
      </mc:AlternateContent>
    </w:r>
    <w:r w:rsidR="00DB31CA">
      <w:rPr>
        <w:noProof/>
      </w:rPr>
      <mc:AlternateContent>
        <mc:Choice Requires="wps">
          <w:drawing>
            <wp:anchor distT="0" distB="0" distL="114300" distR="114300" simplePos="0" relativeHeight="251665408" behindDoc="0" locked="0" layoutInCell="1" allowOverlap="1" wp14:anchorId="32BF5FE1" wp14:editId="72CE0C1C">
              <wp:simplePos x="0" y="0"/>
              <wp:positionH relativeFrom="column">
                <wp:posOffset>619125</wp:posOffset>
              </wp:positionH>
              <wp:positionV relativeFrom="paragraph">
                <wp:posOffset>-80010</wp:posOffset>
              </wp:positionV>
              <wp:extent cx="1828800" cy="1828800"/>
              <wp:effectExtent l="0" t="0" r="0" b="0"/>
              <wp:wrapNone/>
              <wp:docPr id="1" name="Tekstni okvir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F78704" w14:textId="77777777" w:rsidR="00DB31CA" w:rsidRPr="00DB31CA" w:rsidRDefault="00DB31CA" w:rsidP="00DB31CA">
                          <w:pPr>
                            <w:pStyle w:val="Zaglavlje"/>
                            <w:jc w:val="center"/>
                            <w:rPr>
                              <w:b/>
                              <w:noProof/>
                              <w:sz w:val="56"/>
                              <w:szCs w:val="5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DB31CA">
                            <w:rPr>
                              <w:b/>
                              <w:noProof/>
                              <w:sz w:val="56"/>
                              <w:szCs w:val="5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Dječji vrtić</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2BF5FE1" id="Tekstni okvir 1" o:spid="_x0000_s1028" type="#_x0000_t202" style="position:absolute;margin-left:48.75pt;margin-top:-6.3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" filled="f" stroked="f">
              <v:textbox style="mso-fit-shape-to-text:t">
                <w:txbxContent>
                  <w:p w14:paraId="24F78704" w14:textId="77777777" w:rsidR="00DB31CA" w:rsidRPr="00DB31CA" w:rsidRDefault="00DB31CA" w:rsidP="00DB31CA">
                    <w:pPr>
                      <w:pStyle w:val="Zaglavlje"/>
                      <w:jc w:val="center"/>
                      <w:rPr>
                        <w:b/>
                        <w:noProof/>
                        <w:sz w:val="56"/>
                        <w:szCs w:val="5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DB31CA">
                      <w:rPr>
                        <w:b/>
                        <w:noProof/>
                        <w:sz w:val="56"/>
                        <w:szCs w:val="5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Dječji vrtić</w:t>
                    </w:r>
                  </w:p>
                </w:txbxContent>
              </v:textbox>
            </v:shape>
          </w:pict>
        </mc:Fallback>
      </mc:AlternateContent>
    </w:r>
    <w:r w:rsidR="00A15B78" w:rsidRPr="00542BF2">
      <w:rPr>
        <w:sz w:val="48"/>
        <w:szCs w:val="48"/>
      </w:rPr>
      <w:t xml:space="preserve">      </w:t>
    </w:r>
    <w:r w:rsidR="00DE3EE0" w:rsidRPr="00542BF2">
      <w:rPr>
        <w:sz w:val="48"/>
        <w:szCs w:val="48"/>
      </w:rPr>
      <w:t xml:space="preserve">  </w:t>
    </w:r>
    <w:r w:rsidR="00542BF2">
      <w:rPr>
        <w:sz w:val="48"/>
        <w:szCs w:val="48"/>
      </w:rPr>
      <w:t xml:space="preserve">     </w:t>
    </w:r>
    <w:r w:rsidR="00A15B78" w:rsidRPr="00542BF2">
      <w:rPr>
        <w:rFonts w:asciiTheme="majorHAnsi" w:hAnsiTheme="majorHAnsi" w:cstheme="majorHAnsi"/>
        <w:sz w:val="48"/>
        <w:szCs w:val="48"/>
      </w:rPr>
      <w:t xml:space="preserve"> </w:t>
    </w:r>
  </w:p>
  <w:p w14:paraId="32694FB8" w14:textId="77777777" w:rsidR="00E75AAF" w:rsidRPr="00E75AAF" w:rsidRDefault="00E75AAF" w:rsidP="00E75AAF">
    <w:pPr>
      <w:pStyle w:val="Zaglavlje"/>
      <w:spacing w:line="360" w:lineRule="auto"/>
      <w:rPr>
        <w:rFonts w:asciiTheme="majorHAnsi" w:hAnsiTheme="majorHAnsi" w:cstheme="majorHAnsi"/>
        <w:sz w:val="20"/>
        <w:szCs w:val="20"/>
      </w:rPr>
    </w:pPr>
    <w:r w:rsidRPr="00E75AAF">
      <w:rPr>
        <w:rFonts w:asciiTheme="majorHAnsi" w:hAnsiTheme="majorHAnsi" w:cstheme="majorHAnsi"/>
        <w:noProof/>
        <w:sz w:val="20"/>
        <w:szCs w:val="20"/>
      </w:rPr>
      <mc:AlternateContent>
        <mc:Choice Requires="wps">
          <w:drawing>
            <wp:anchor distT="0" distB="0" distL="114300" distR="114300" simplePos="0" relativeHeight="251663360" behindDoc="0" locked="0" layoutInCell="1" allowOverlap="1" wp14:anchorId="65B3720D" wp14:editId="302B3B82">
              <wp:simplePos x="0" y="0"/>
              <wp:positionH relativeFrom="column">
                <wp:posOffset>-871220</wp:posOffset>
              </wp:positionH>
              <wp:positionV relativeFrom="paragraph">
                <wp:posOffset>446405</wp:posOffset>
              </wp:positionV>
              <wp:extent cx="7572375" cy="47625"/>
              <wp:effectExtent l="0" t="0" r="28575" b="28575"/>
              <wp:wrapNone/>
              <wp:docPr id="18" name="Ravni poveznik 18"/>
              <wp:cNvGraphicFramePr/>
              <a:graphic xmlns:a="http://schemas.openxmlformats.org/drawingml/2006/main">
                <a:graphicData uri="http://schemas.microsoft.com/office/word/2010/wordprocessingShape">
                  <wps:wsp>
                    <wps:cNvCnPr/>
                    <wps:spPr>
                      <a:xfrm>
                        <a:off x="0" y="0"/>
                        <a:ext cx="7572375" cy="47625"/>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608A9685" id="Ravni poveznik 1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8.6pt,35.15pt" to="527.6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" strokecolor="#ffc000 [3207]" strokeweight="1.5pt">
              <v:stroke joinstyle="miter"/>
            </v:line>
          </w:pict>
        </mc:Fallback>
      </mc:AlternateContent>
    </w:r>
    <w:hyperlink r:id="rId2" w:history="1">
      <w:r w:rsidR="00A32A7F" w:rsidRPr="00E75AAF">
        <w:rPr>
          <w:rStyle w:val="Hiperveza"/>
          <w:rFonts w:asciiTheme="majorHAnsi" w:hAnsiTheme="majorHAnsi" w:cstheme="majorHAnsi"/>
          <w:sz w:val="20"/>
          <w:szCs w:val="20"/>
        </w:rPr>
        <w:t>https://vrticpcelicavrgorac.com/</w:t>
      </w:r>
    </w:hyperlink>
    <w:r w:rsidRPr="00E75AAF">
      <w:rPr>
        <w:rFonts w:asciiTheme="majorHAnsi" w:hAnsiTheme="majorHAnsi" w:cstheme="majorHAnsi"/>
        <w:b/>
        <w:color w:val="FFC000" w:themeColor="accent4"/>
        <w:sz w:val="20"/>
        <w:szCs w:val="20"/>
      </w:rPr>
      <w:t xml:space="preserve"> OIB:</w:t>
    </w:r>
    <w:r w:rsidRPr="00E75AAF">
      <w:rPr>
        <w:rFonts w:asciiTheme="majorHAnsi" w:hAnsiTheme="majorHAnsi" w:cstheme="majorHAnsi"/>
        <w:sz w:val="20"/>
        <w:szCs w:val="20"/>
      </w:rPr>
      <w:t xml:space="preserve"> 43731615840 </w:t>
    </w:r>
    <w:r w:rsidRPr="00E75AAF">
      <w:rPr>
        <w:rFonts w:asciiTheme="majorHAnsi" w:hAnsiTheme="majorHAnsi" w:cstheme="majorHAnsi"/>
        <w:b/>
        <w:color w:val="FFC000" w:themeColor="accent4"/>
        <w:sz w:val="20"/>
        <w:szCs w:val="20"/>
      </w:rPr>
      <w:t>IBAN:</w:t>
    </w:r>
    <w:r w:rsidRPr="00E75AAF">
      <w:rPr>
        <w:rFonts w:asciiTheme="majorHAnsi" w:hAnsiTheme="majorHAnsi" w:cstheme="majorHAnsi"/>
        <w:color w:val="FFC000" w:themeColor="accent4"/>
        <w:sz w:val="20"/>
        <w:szCs w:val="20"/>
      </w:rPr>
      <w:t xml:space="preserve"> </w:t>
    </w:r>
    <w:r w:rsidRPr="00E75AAF">
      <w:rPr>
        <w:rFonts w:asciiTheme="majorHAnsi" w:hAnsiTheme="majorHAnsi" w:cstheme="majorHAnsi"/>
        <w:sz w:val="20"/>
        <w:szCs w:val="20"/>
      </w:rPr>
      <w:t xml:space="preserve">HR0524070001100443041 </w:t>
    </w:r>
    <w:r w:rsidRPr="00E75AAF">
      <w:rPr>
        <w:rFonts w:asciiTheme="majorHAnsi" w:hAnsiTheme="majorHAnsi" w:cstheme="majorHAnsi"/>
        <w:b/>
        <w:color w:val="FFC000" w:themeColor="accent4"/>
        <w:sz w:val="20"/>
        <w:szCs w:val="20"/>
      </w:rPr>
      <w:t>Tel:</w:t>
    </w:r>
    <w:r w:rsidRPr="00E75AAF">
      <w:rPr>
        <w:rFonts w:asciiTheme="majorHAnsi" w:hAnsiTheme="majorHAnsi" w:cstheme="majorHAnsi"/>
        <w:color w:val="FFC000" w:themeColor="accent4"/>
        <w:sz w:val="20"/>
        <w:szCs w:val="20"/>
      </w:rPr>
      <w:t xml:space="preserve"> </w:t>
    </w:r>
    <w:r w:rsidRPr="00E75AAF">
      <w:rPr>
        <w:rFonts w:asciiTheme="majorHAnsi" w:hAnsiTheme="majorHAnsi" w:cstheme="majorHAnsi"/>
        <w:sz w:val="20"/>
        <w:szCs w:val="20"/>
      </w:rPr>
      <w:t>021/674-228</w:t>
    </w:r>
    <w:r w:rsidRPr="00E75AAF">
      <w:rPr>
        <w:rFonts w:asciiTheme="majorHAnsi" w:hAnsiTheme="majorHAnsi" w:cstheme="majorHAnsi"/>
        <w:sz w:val="20"/>
        <w:szCs w:val="20"/>
      </w:rPr>
      <w:br/>
      <w:t xml:space="preserve">Dječji vrtić Pčelica Vrgorac </w:t>
    </w:r>
    <w:r>
      <w:rPr>
        <w:rFonts w:asciiTheme="majorHAnsi" w:hAnsiTheme="majorHAnsi" w:cstheme="majorHAnsi"/>
        <w:sz w:val="20"/>
        <w:szCs w:val="20"/>
      </w:rPr>
      <w:t xml:space="preserve">     </w:t>
    </w:r>
    <w:r w:rsidRPr="00E75AAF">
      <w:rPr>
        <w:rFonts w:asciiTheme="majorHAnsi" w:hAnsiTheme="majorHAnsi" w:cstheme="majorHAnsi"/>
        <w:sz w:val="20"/>
        <w:szCs w:val="20"/>
      </w:rPr>
      <w:t xml:space="preserve"> Matice hrvatske 13</w:t>
    </w:r>
    <w:r>
      <w:rPr>
        <w:rFonts w:asciiTheme="majorHAnsi" w:hAnsiTheme="majorHAnsi" w:cstheme="majorHAnsi"/>
        <w:sz w:val="20"/>
        <w:szCs w:val="20"/>
      </w:rPr>
      <w:t xml:space="preserve">  </w:t>
    </w:r>
    <w:r w:rsidRPr="00E75AAF">
      <w:rPr>
        <w:rFonts w:asciiTheme="majorHAnsi" w:hAnsiTheme="majorHAnsi" w:cstheme="majorHAnsi"/>
        <w:sz w:val="20"/>
        <w:szCs w:val="20"/>
      </w:rPr>
      <w:t xml:space="preserve"> </w:t>
    </w:r>
    <w:r>
      <w:rPr>
        <w:rFonts w:asciiTheme="majorHAnsi" w:hAnsiTheme="majorHAnsi" w:cstheme="majorHAnsi"/>
        <w:sz w:val="20"/>
        <w:szCs w:val="20"/>
      </w:rPr>
      <w:t xml:space="preserve">   </w:t>
    </w:r>
    <w:r w:rsidRPr="00E75AAF">
      <w:rPr>
        <w:rFonts w:asciiTheme="majorHAnsi" w:hAnsiTheme="majorHAnsi" w:cstheme="majorHAnsi"/>
        <w:sz w:val="20"/>
        <w:szCs w:val="20"/>
      </w:rPr>
      <w:t xml:space="preserve"> 21276 Vrgorac </w:t>
    </w:r>
    <w:r>
      <w:rPr>
        <w:rFonts w:asciiTheme="majorHAnsi" w:hAnsiTheme="majorHAnsi" w:cstheme="majorHAnsi"/>
        <w:sz w:val="20"/>
        <w:szCs w:val="20"/>
      </w:rPr>
      <w:t xml:space="preserve">    </w:t>
    </w:r>
    <w:r w:rsidRPr="00E75AAF">
      <w:rPr>
        <w:rFonts w:asciiTheme="majorHAnsi" w:hAnsiTheme="majorHAnsi" w:cstheme="majorHAnsi"/>
        <w:sz w:val="20"/>
        <w:szCs w:val="20"/>
      </w:rPr>
      <w:t xml:space="preserve"> </w:t>
    </w:r>
    <w:r w:rsidRPr="00E75AAF">
      <w:rPr>
        <w:rFonts w:asciiTheme="majorHAnsi" w:hAnsiTheme="majorHAnsi" w:cstheme="majorHAnsi"/>
        <w:b/>
        <w:color w:val="FFC000" w:themeColor="accent4"/>
        <w:sz w:val="20"/>
        <w:szCs w:val="20"/>
      </w:rPr>
      <w:t>E-mail:</w:t>
    </w:r>
    <w:r w:rsidRPr="00E75AAF">
      <w:rPr>
        <w:rFonts w:asciiTheme="majorHAnsi" w:hAnsiTheme="majorHAnsi" w:cstheme="majorHAnsi"/>
        <w:color w:val="FFC000" w:themeColor="accent4"/>
        <w:sz w:val="20"/>
        <w:szCs w:val="20"/>
      </w:rPr>
      <w:t xml:space="preserve"> </w:t>
    </w:r>
    <w:hyperlink r:id="rId3" w:history="1">
      <w:r w:rsidRPr="00E75AAF">
        <w:rPr>
          <w:rStyle w:val="Hiperveza"/>
          <w:rFonts w:asciiTheme="majorHAnsi" w:hAnsiTheme="majorHAnsi" w:cstheme="majorHAnsi"/>
          <w:sz w:val="20"/>
          <w:szCs w:val="20"/>
        </w:rPr>
        <w:t>pcelica5555@gmail.com</w:t>
      </w:r>
    </w:hyperlink>
  </w:p>
  <w:p w14:paraId="0D24169F" w14:textId="77777777" w:rsidR="00A32A7F" w:rsidRPr="00AA007C" w:rsidRDefault="00E75AAF" w:rsidP="00AA007C">
    <w:pPr>
      <w:pStyle w:val="Zaglavlje"/>
      <w:rPr>
        <w:rFonts w:asciiTheme="majorHAnsi" w:hAnsiTheme="majorHAnsi" w:cstheme="majorHAnsi"/>
        <w:sz w:val="20"/>
        <w:szCs w:val="20"/>
      </w:rPr>
    </w:pPr>
    <w:r w:rsidRPr="00E75AAF">
      <w:rPr>
        <w:rFonts w:asciiTheme="majorHAnsi" w:hAnsiTheme="majorHAnsi" w:cstheme="majorHAnsi"/>
        <w:sz w:val="20"/>
        <w:szCs w:val="20"/>
      </w:rPr>
      <w:t xml:space="preserve"> </w:t>
    </w:r>
    <w:r w:rsidR="00C91513">
      <w:rPr>
        <w:rFonts w:asciiTheme="majorHAnsi" w:hAnsiTheme="majorHAnsi" w:cstheme="majorHAnsi"/>
        <w:noProof/>
        <w:sz w:val="24"/>
        <w:szCs w:val="24"/>
      </w:rPr>
      <mc:AlternateContent>
        <mc:Choice Requires="wps">
          <w:drawing>
            <wp:anchor distT="0" distB="0" distL="114300" distR="114300" simplePos="0" relativeHeight="251662336" behindDoc="0" locked="0" layoutInCell="1" allowOverlap="1" wp14:anchorId="0596BB74" wp14:editId="02A200B9">
              <wp:simplePos x="0" y="0"/>
              <wp:positionH relativeFrom="column">
                <wp:posOffset>-13970</wp:posOffset>
              </wp:positionH>
              <wp:positionV relativeFrom="paragraph">
                <wp:posOffset>132715</wp:posOffset>
              </wp:positionV>
              <wp:extent cx="0" cy="0"/>
              <wp:effectExtent l="0" t="0" r="0" b="0"/>
              <wp:wrapNone/>
              <wp:docPr id="7" name="Ravni poveznik 7"/>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08F2E9" id="Ravni poveznik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pt,10.45pt" to="-1.1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" strokecolor="#4472c4 [3204]" strokeweight=".5pt">
              <v:stroke joinstyle="miter"/>
            </v:line>
          </w:pict>
        </mc:Fallback>
      </mc:AlternateContent>
    </w:r>
    <w:r w:rsidR="0045383B">
      <w:rPr>
        <w:rFonts w:asciiTheme="majorHAnsi" w:hAnsiTheme="majorHAnsi" w:cstheme="majorHAnsi"/>
        <w:sz w:val="52"/>
        <w:szCs w:val="5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A6507"/>
    <w:multiLevelType w:val="hybridMultilevel"/>
    <w:tmpl w:val="4DEE38D8"/>
    <w:lvl w:ilvl="0" w:tplc="A0A6803E">
      <w:numFmt w:val="bullet"/>
      <w:lvlText w:val="-"/>
      <w:lvlJc w:val="left"/>
      <w:pPr>
        <w:ind w:left="525" w:hanging="360"/>
      </w:pPr>
      <w:rPr>
        <w:rFonts w:ascii="Calibri" w:eastAsiaTheme="minorHAnsi" w:hAnsi="Calibri" w:cs="Calibri" w:hint="default"/>
      </w:rPr>
    </w:lvl>
    <w:lvl w:ilvl="1" w:tplc="041A0003" w:tentative="1">
      <w:start w:val="1"/>
      <w:numFmt w:val="bullet"/>
      <w:lvlText w:val="o"/>
      <w:lvlJc w:val="left"/>
      <w:pPr>
        <w:ind w:left="1245" w:hanging="360"/>
      </w:pPr>
      <w:rPr>
        <w:rFonts w:ascii="Courier New" w:hAnsi="Courier New" w:cs="Courier New" w:hint="default"/>
      </w:rPr>
    </w:lvl>
    <w:lvl w:ilvl="2" w:tplc="041A0005" w:tentative="1">
      <w:start w:val="1"/>
      <w:numFmt w:val="bullet"/>
      <w:lvlText w:val=""/>
      <w:lvlJc w:val="left"/>
      <w:pPr>
        <w:ind w:left="1965" w:hanging="360"/>
      </w:pPr>
      <w:rPr>
        <w:rFonts w:ascii="Wingdings" w:hAnsi="Wingdings" w:hint="default"/>
      </w:rPr>
    </w:lvl>
    <w:lvl w:ilvl="3" w:tplc="041A0001" w:tentative="1">
      <w:start w:val="1"/>
      <w:numFmt w:val="bullet"/>
      <w:lvlText w:val=""/>
      <w:lvlJc w:val="left"/>
      <w:pPr>
        <w:ind w:left="2685" w:hanging="360"/>
      </w:pPr>
      <w:rPr>
        <w:rFonts w:ascii="Symbol" w:hAnsi="Symbol" w:hint="default"/>
      </w:rPr>
    </w:lvl>
    <w:lvl w:ilvl="4" w:tplc="041A0003" w:tentative="1">
      <w:start w:val="1"/>
      <w:numFmt w:val="bullet"/>
      <w:lvlText w:val="o"/>
      <w:lvlJc w:val="left"/>
      <w:pPr>
        <w:ind w:left="3405" w:hanging="360"/>
      </w:pPr>
      <w:rPr>
        <w:rFonts w:ascii="Courier New" w:hAnsi="Courier New" w:cs="Courier New" w:hint="default"/>
      </w:rPr>
    </w:lvl>
    <w:lvl w:ilvl="5" w:tplc="041A0005" w:tentative="1">
      <w:start w:val="1"/>
      <w:numFmt w:val="bullet"/>
      <w:lvlText w:val=""/>
      <w:lvlJc w:val="left"/>
      <w:pPr>
        <w:ind w:left="4125" w:hanging="360"/>
      </w:pPr>
      <w:rPr>
        <w:rFonts w:ascii="Wingdings" w:hAnsi="Wingdings" w:hint="default"/>
      </w:rPr>
    </w:lvl>
    <w:lvl w:ilvl="6" w:tplc="041A0001" w:tentative="1">
      <w:start w:val="1"/>
      <w:numFmt w:val="bullet"/>
      <w:lvlText w:val=""/>
      <w:lvlJc w:val="left"/>
      <w:pPr>
        <w:ind w:left="4845" w:hanging="360"/>
      </w:pPr>
      <w:rPr>
        <w:rFonts w:ascii="Symbol" w:hAnsi="Symbol" w:hint="default"/>
      </w:rPr>
    </w:lvl>
    <w:lvl w:ilvl="7" w:tplc="041A0003" w:tentative="1">
      <w:start w:val="1"/>
      <w:numFmt w:val="bullet"/>
      <w:lvlText w:val="o"/>
      <w:lvlJc w:val="left"/>
      <w:pPr>
        <w:ind w:left="5565" w:hanging="360"/>
      </w:pPr>
      <w:rPr>
        <w:rFonts w:ascii="Courier New" w:hAnsi="Courier New" w:cs="Courier New" w:hint="default"/>
      </w:rPr>
    </w:lvl>
    <w:lvl w:ilvl="8" w:tplc="041A0005" w:tentative="1">
      <w:start w:val="1"/>
      <w:numFmt w:val="bullet"/>
      <w:lvlText w:val=""/>
      <w:lvlJc w:val="left"/>
      <w:pPr>
        <w:ind w:left="6285" w:hanging="360"/>
      </w:pPr>
      <w:rPr>
        <w:rFonts w:ascii="Wingdings" w:hAnsi="Wingdings" w:hint="default"/>
      </w:rPr>
    </w:lvl>
  </w:abstractNum>
  <w:abstractNum w:abstractNumId="1" w15:restartNumberingAfterBreak="0">
    <w:nsid w:val="62517DC4"/>
    <w:multiLevelType w:val="hybridMultilevel"/>
    <w:tmpl w:val="17B4AB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C941948"/>
    <w:multiLevelType w:val="hybridMultilevel"/>
    <w:tmpl w:val="0674DE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75223176">
    <w:abstractNumId w:val="0"/>
  </w:num>
  <w:num w:numId="2" w16cid:durableId="1737776496">
    <w:abstractNumId w:val="1"/>
  </w:num>
  <w:num w:numId="3" w16cid:durableId="1839344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7F"/>
    <w:rsid w:val="00035E1D"/>
    <w:rsid w:val="00052E1E"/>
    <w:rsid w:val="00060878"/>
    <w:rsid w:val="000A2BB3"/>
    <w:rsid w:val="000A4CEB"/>
    <w:rsid w:val="001011A0"/>
    <w:rsid w:val="00194C1B"/>
    <w:rsid w:val="001A0BDD"/>
    <w:rsid w:val="001C0100"/>
    <w:rsid w:val="001D5B54"/>
    <w:rsid w:val="0023489B"/>
    <w:rsid w:val="00250117"/>
    <w:rsid w:val="0025166A"/>
    <w:rsid w:val="00257F2D"/>
    <w:rsid w:val="002945DD"/>
    <w:rsid w:val="00307ADF"/>
    <w:rsid w:val="003119D1"/>
    <w:rsid w:val="003812E5"/>
    <w:rsid w:val="003A175D"/>
    <w:rsid w:val="003D735A"/>
    <w:rsid w:val="003E127A"/>
    <w:rsid w:val="00401BDC"/>
    <w:rsid w:val="0045383B"/>
    <w:rsid w:val="00467034"/>
    <w:rsid w:val="0049502F"/>
    <w:rsid w:val="004956EE"/>
    <w:rsid w:val="004A5EAD"/>
    <w:rsid w:val="004E647E"/>
    <w:rsid w:val="00503705"/>
    <w:rsid w:val="00504736"/>
    <w:rsid w:val="0051406F"/>
    <w:rsid w:val="0052520C"/>
    <w:rsid w:val="00542BF2"/>
    <w:rsid w:val="005512D7"/>
    <w:rsid w:val="00572801"/>
    <w:rsid w:val="00594EEF"/>
    <w:rsid w:val="00597C45"/>
    <w:rsid w:val="005C3CA6"/>
    <w:rsid w:val="00614EAB"/>
    <w:rsid w:val="006E4105"/>
    <w:rsid w:val="006E7F99"/>
    <w:rsid w:val="00715BC9"/>
    <w:rsid w:val="00763930"/>
    <w:rsid w:val="007A1B7F"/>
    <w:rsid w:val="007A261E"/>
    <w:rsid w:val="007D52EC"/>
    <w:rsid w:val="008100C2"/>
    <w:rsid w:val="00826FCF"/>
    <w:rsid w:val="00843124"/>
    <w:rsid w:val="00865F74"/>
    <w:rsid w:val="00867A5A"/>
    <w:rsid w:val="00882CB5"/>
    <w:rsid w:val="008B526B"/>
    <w:rsid w:val="008D25E2"/>
    <w:rsid w:val="00906FAA"/>
    <w:rsid w:val="009414C9"/>
    <w:rsid w:val="00974E15"/>
    <w:rsid w:val="009A067C"/>
    <w:rsid w:val="009B76AC"/>
    <w:rsid w:val="00A15B78"/>
    <w:rsid w:val="00A32A7F"/>
    <w:rsid w:val="00AA007C"/>
    <w:rsid w:val="00B26A30"/>
    <w:rsid w:val="00BD08DD"/>
    <w:rsid w:val="00BE304B"/>
    <w:rsid w:val="00BE5280"/>
    <w:rsid w:val="00BF0C36"/>
    <w:rsid w:val="00C02FC8"/>
    <w:rsid w:val="00C20406"/>
    <w:rsid w:val="00C91513"/>
    <w:rsid w:val="00CC244F"/>
    <w:rsid w:val="00D055A0"/>
    <w:rsid w:val="00D36B60"/>
    <w:rsid w:val="00D54208"/>
    <w:rsid w:val="00D86135"/>
    <w:rsid w:val="00D918D5"/>
    <w:rsid w:val="00DB31CA"/>
    <w:rsid w:val="00DB5165"/>
    <w:rsid w:val="00DC27DA"/>
    <w:rsid w:val="00DD1B58"/>
    <w:rsid w:val="00DD49DF"/>
    <w:rsid w:val="00DE3EE0"/>
    <w:rsid w:val="00DF5DD5"/>
    <w:rsid w:val="00E02F8A"/>
    <w:rsid w:val="00E20BBA"/>
    <w:rsid w:val="00E63A13"/>
    <w:rsid w:val="00E75AAF"/>
    <w:rsid w:val="00E87B3B"/>
    <w:rsid w:val="00EB7375"/>
    <w:rsid w:val="00EC6174"/>
    <w:rsid w:val="00EF5D03"/>
    <w:rsid w:val="00F01C32"/>
    <w:rsid w:val="00F1547A"/>
    <w:rsid w:val="00F4149A"/>
    <w:rsid w:val="00FA0878"/>
    <w:rsid w:val="00FC651B"/>
    <w:rsid w:val="00FC7327"/>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791AF"/>
  <w15:chartTrackingRefBased/>
  <w15:docId w15:val="{648E91CC-8E7D-4989-99A8-DBC42112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32A7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32A7F"/>
  </w:style>
  <w:style w:type="paragraph" w:styleId="Podnoje">
    <w:name w:val="footer"/>
    <w:basedOn w:val="Normal"/>
    <w:link w:val="PodnojeChar"/>
    <w:uiPriority w:val="99"/>
    <w:unhideWhenUsed/>
    <w:rsid w:val="00A32A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32A7F"/>
  </w:style>
  <w:style w:type="character" w:styleId="Hiperveza">
    <w:name w:val="Hyperlink"/>
    <w:basedOn w:val="Zadanifontodlomka"/>
    <w:uiPriority w:val="99"/>
    <w:unhideWhenUsed/>
    <w:rsid w:val="00A32A7F"/>
    <w:rPr>
      <w:color w:val="0563C1" w:themeColor="hyperlink"/>
      <w:u w:val="single"/>
    </w:rPr>
  </w:style>
  <w:style w:type="character" w:styleId="Nerijeenospominjanje">
    <w:name w:val="Unresolved Mention"/>
    <w:basedOn w:val="Zadanifontodlomka"/>
    <w:uiPriority w:val="99"/>
    <w:semiHidden/>
    <w:unhideWhenUsed/>
    <w:rsid w:val="00A32A7F"/>
    <w:rPr>
      <w:color w:val="605E5C"/>
      <w:shd w:val="clear" w:color="auto" w:fill="E1DFDD"/>
    </w:rPr>
  </w:style>
  <w:style w:type="paragraph" w:styleId="Odlomakpopisa">
    <w:name w:val="List Paragraph"/>
    <w:basedOn w:val="Normal"/>
    <w:uiPriority w:val="34"/>
    <w:qFormat/>
    <w:rsid w:val="004E6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pcelica5555@gmail.com" TargetMode="External"/><Relationship Id="rId2" Type="http://schemas.openxmlformats.org/officeDocument/2006/relationships/hyperlink" Target="https://vrticpcelicavrgorac.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293</Words>
  <Characters>1674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Snežana Vuleta</cp:lastModifiedBy>
  <cp:revision>39</cp:revision>
  <cp:lastPrinted>2019-03-01T13:15:00Z</cp:lastPrinted>
  <dcterms:created xsi:type="dcterms:W3CDTF">2019-02-26T13:40:00Z</dcterms:created>
  <dcterms:modified xsi:type="dcterms:W3CDTF">2025-03-28T13:07:00Z</dcterms:modified>
</cp:coreProperties>
</file>